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0A35A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6"/>
          <w:szCs w:val="36"/>
        </w:rPr>
      </w:pPr>
    </w:p>
    <w:p w14:paraId="1C75A9DA">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习近平论党风廉政建设和反腐败斗争（2024年）</w:t>
      </w:r>
    </w:p>
    <w:p w14:paraId="7FD1BDC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6"/>
          <w:szCs w:val="36"/>
        </w:rPr>
      </w:pPr>
    </w:p>
    <w:p w14:paraId="49229BD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一、</w:t>
      </w:r>
      <w:r>
        <w:rPr>
          <w:rFonts w:hint="default" w:ascii="Times New Roman" w:hAnsi="Times New Roman" w:eastAsia="黑体" w:cs="Times New Roman"/>
          <w:sz w:val="32"/>
          <w:szCs w:val="32"/>
        </w:rPr>
        <w:t>VW001.053.20240108.001</w:t>
      </w:r>
    </w:p>
    <w:p w14:paraId="5B3D4D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经过新时代十年坚持不懈的强力反腐，反腐败斗争取得压倒性胜利并全面巩固，但形势依然严峻复杂。我们对反腐败斗争的新情况新动向要有清醒认识，对腐败问题产生的土壤和条件要有清醒认识，以永远在路上的坚韧和执着，精准发力、持续发力，坚决打赢反腐败斗争攻坚战持久战。</w:t>
      </w:r>
    </w:p>
    <w:p w14:paraId="57F0F3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w:t>
      </w:r>
      <w:bookmarkStart w:id="0" w:name="_GoBack"/>
      <w:bookmarkEnd w:id="0"/>
      <w:r>
        <w:rPr>
          <w:rFonts w:hint="eastAsia" w:ascii="仿宋" w:hAnsi="仿宋" w:eastAsia="仿宋" w:cs="仿宋"/>
          <w:sz w:val="32"/>
          <w:szCs w:val="32"/>
        </w:rPr>
        <w:t>年1月8日在二十届中央纪委三次全会上的讲话</w:t>
      </w:r>
    </w:p>
    <w:p w14:paraId="3AF23576">
      <w:pPr>
        <w:rPr>
          <w:rFonts w:hint="eastAsia"/>
          <w:sz w:val="32"/>
          <w:szCs w:val="32"/>
        </w:rPr>
      </w:pPr>
    </w:p>
    <w:p w14:paraId="13B1BE1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二、VW001.053.20240108.002</w:t>
      </w:r>
    </w:p>
    <w:p w14:paraId="28B68C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2023年是全面贯彻党的二十大精神的开局之年。党中央坚定不移推进党的自我革命，在全党深入开展学习贯彻新时代中国特色社会主义思想主题教育，坚持不懈用党的创新理论凝心铸魂，着力推进政治监督具体化、精准化、常态化，着力整治形式主义、官僚主义突出问题，坚决清除党员、干部队伍中的害群之马，从严从实加强对党员、干部的管理监督，推动全面从严治党向纵深发展，推动党的二十大决策部署不折不扣贯彻落实，有力引领保障新征程开局起步。</w:t>
      </w:r>
    </w:p>
    <w:p w14:paraId="418302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习近平2024年1月8日在二十届中央纪委三次全会上的讲话</w:t>
      </w:r>
    </w:p>
    <w:p w14:paraId="070D4A7E">
      <w:pPr>
        <w:rPr>
          <w:rFonts w:hint="eastAsia"/>
          <w:sz w:val="32"/>
          <w:szCs w:val="32"/>
        </w:rPr>
      </w:pPr>
    </w:p>
    <w:p w14:paraId="7B50A8C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三、VW001.053.20240108.003</w:t>
      </w:r>
    </w:p>
    <w:p w14:paraId="3811C8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新征程反腐败斗争，必须在铲除腐败问题产生的土壤和条件上持续发力、纵深推进。总的要求是，坚持一体推进不敢腐、不能腐、不想腐，深化标本兼治、系统施治，不断拓展反腐败斗争深度广度，对症下药、精准施治、多措并举，让反复发作的老问题逐渐减少，让新出现的问题难以蔓延，推动防范和治理腐败问题常态化、长效化。</w:t>
      </w:r>
    </w:p>
    <w:p w14:paraId="53389E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习近平2024年1月8日在二十届中央纪委三次全会上的讲话</w:t>
      </w:r>
    </w:p>
    <w:p w14:paraId="44CA8C59">
      <w:pPr>
        <w:rPr>
          <w:rFonts w:hint="eastAsia"/>
          <w:sz w:val="32"/>
          <w:szCs w:val="32"/>
        </w:rPr>
      </w:pPr>
    </w:p>
    <w:p w14:paraId="52E0B6B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四、VW001.053.20240108.004</w:t>
      </w:r>
    </w:p>
    <w:p w14:paraId="043C55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加强党对反腐败斗争的集中统一领导。各级党委要切实强化对反腐败斗争全过程领导，坚决支持查办腐败案件，动真碰硬抓好问题整改。纪委监委作为专责机关，要更加主动担起责任，有力有效协助党委组织协调反腐败工作，整合反腐败全链条力量。各职能部门要坚持高效协同，自觉把党中央反腐败的决策部署转化为具体行动。</w:t>
      </w:r>
    </w:p>
    <w:p w14:paraId="5E97F9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习近平2024年1月8日在二十届中央纪委三次全会上的讲话</w:t>
      </w:r>
    </w:p>
    <w:p w14:paraId="422BFA8C">
      <w:pPr>
        <w:rPr>
          <w:rFonts w:hint="eastAsia"/>
          <w:sz w:val="32"/>
          <w:szCs w:val="32"/>
        </w:rPr>
      </w:pPr>
    </w:p>
    <w:p w14:paraId="652F59E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五、VW001.053.20240108.005</w:t>
      </w:r>
    </w:p>
    <w:p w14:paraId="72D6A3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持续保持惩治腐败高压态势。面对依然严峻复杂的形势，反腐败绝对不能回头、不能松懈、不能慈悲，必须永远吹冲锋号。要持续盯住“七个有之”问题，把严惩政商勾连的腐败作为攻坚战重中之重，坚决打击以权力为依托的资本逐利行为，坚决防止各种利益集团、权势团体向政治领域渗透。深化整治金融、国企、能源、医药和基建工程等权力集中、资金密集、资源富集领域的腐败，清理风险隐患。惩治“蝇贪蚁腐”，让群众有更多获得感。</w:t>
      </w:r>
    </w:p>
    <w:p w14:paraId="471926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习近平2024年1月8日在二十届中央纪委三次全会上的讲话</w:t>
      </w:r>
    </w:p>
    <w:p w14:paraId="6EFDFC34">
      <w:pPr>
        <w:rPr>
          <w:rFonts w:hint="eastAsia"/>
          <w:sz w:val="32"/>
          <w:szCs w:val="32"/>
        </w:rPr>
      </w:pPr>
    </w:p>
    <w:p w14:paraId="5A65770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六、VW001.053.20240108.006</w:t>
      </w:r>
    </w:p>
    <w:p w14:paraId="10E2FC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深化改革阻断腐败滋生蔓延。腐败的本质是权力滥用。要抓住定政策、作决策、审批监管等关键权力，聚焦重点领域深化体制机制改革，加快新兴领域治理机制建设，完善权力配置和运行制约机制，进一步堵塞制度漏洞，规范自由裁量权，减少设租寻租机会。要建立腐败预警惩治联动机制，加强廉洁风险隐患动态监测，强化对新型腐败和隐性腐败的快速处置。</w:t>
      </w:r>
    </w:p>
    <w:p w14:paraId="28B936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习近平2024年1月8日在二十届中央纪委三次全会上的讲话</w:t>
      </w:r>
    </w:p>
    <w:p w14:paraId="405CE249">
      <w:pPr>
        <w:rPr>
          <w:rFonts w:hint="eastAsia"/>
          <w:sz w:val="32"/>
          <w:szCs w:val="32"/>
        </w:rPr>
      </w:pPr>
    </w:p>
    <w:p w14:paraId="3B4F8F7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七、VW001.053.20240108.007</w:t>
      </w:r>
    </w:p>
    <w:p w14:paraId="28D761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进一步健全反腐败法规制度。围绕一体推进不敢腐、不能腐、不想腐等完善基础性法规制度，健全加强对“一把手”和领导班子监督配套制度。持续推进反腐败国家立法，与时俱进修改监察法，以学习贯彻新修订的纪律处分条例为契机，在全党开展一次集中性纪律教育。加强重点法规制度执行情况监督检查，确保一体遵循、一体执行。</w:t>
      </w:r>
    </w:p>
    <w:p w14:paraId="3C2C25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习近平2024年1月8日在二十届中央纪委三次全会上的讲话</w:t>
      </w:r>
    </w:p>
    <w:p w14:paraId="13DA382A">
      <w:pPr>
        <w:rPr>
          <w:rFonts w:hint="eastAsia"/>
          <w:sz w:val="32"/>
          <w:szCs w:val="32"/>
        </w:rPr>
      </w:pPr>
    </w:p>
    <w:p w14:paraId="3C92FD9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八、VW001.053.20240108.008</w:t>
      </w:r>
    </w:p>
    <w:p w14:paraId="3BA54D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要加大对行贿行为惩治力度。严肃查处那些老是拉干部下水、危害一方的行贿人，通报典型案例，以正视听、以儆效尤。加大对行贿所获不正当利益的追缴和纠正力度。</w:t>
      </w:r>
    </w:p>
    <w:p w14:paraId="6668A9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习近平2024年1月8日在二十届中央纪委三次全会上的讲话</w:t>
      </w:r>
    </w:p>
    <w:p w14:paraId="30752111">
      <w:pPr>
        <w:rPr>
          <w:rFonts w:hint="eastAsia"/>
          <w:sz w:val="32"/>
          <w:szCs w:val="32"/>
        </w:rPr>
      </w:pPr>
    </w:p>
    <w:p w14:paraId="3AD9769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九、VW001.053.20240108.009</w:t>
      </w:r>
    </w:p>
    <w:p w14:paraId="4AAECF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持之以恒净化政治生态。坚持激浊和扬清并举，严明政治纪律和政治规矩，严肃党内政治生活，破“潜规则”，立“明规矩”，坚决防止搞“小圈子”、“拜码头”、“搭天线”，有力打击各种政治骗子，严格防止把商品交换原则带到党内。坚持不懈整治选人用人上的不正之风，推动形成清清爽爽的同志关系、规规矩矩的上下级关系，促进政治生态山清水秀。</w:t>
      </w:r>
    </w:p>
    <w:p w14:paraId="0D14AA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习近平2024年1月8日在二十届中央纪委三次全会上的讲话</w:t>
      </w:r>
    </w:p>
    <w:p w14:paraId="5F146A53">
      <w:pPr>
        <w:rPr>
          <w:rFonts w:hint="eastAsia"/>
          <w:sz w:val="32"/>
          <w:szCs w:val="32"/>
        </w:rPr>
      </w:pPr>
    </w:p>
    <w:p w14:paraId="19568ED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十、VW001.053.20240108.010</w:t>
      </w:r>
    </w:p>
    <w:p w14:paraId="580059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加强新时代廉洁文化建设。深入开展党性党风党纪教育，传承党的光荣传统和优良作风，激发共产党员崇高理想追求，把以权谋私、贪污腐败看成是极大的耻辱。要注重家庭家教家风，督促领导干部从严管好亲属子女。积极宣传廉洁理念、廉洁典型，营造崇廉拒腐的良好风尚。</w:t>
      </w:r>
    </w:p>
    <w:p w14:paraId="44F775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习近平2024年1月8日在二十届中央纪委三次全会上的讲话</w:t>
      </w:r>
    </w:p>
    <w:p w14:paraId="617D863C">
      <w:pPr>
        <w:rPr>
          <w:rFonts w:hint="eastAsia"/>
          <w:sz w:val="32"/>
          <w:szCs w:val="32"/>
        </w:rPr>
      </w:pPr>
    </w:p>
    <w:p w14:paraId="575AE58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十一、VW001.053.20240108.011</w:t>
      </w:r>
    </w:p>
    <w:p w14:paraId="4E93FA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纪检监察机关是推进党的自我革命的重要力量，肩负特殊政治责任和光荣使命任务，必须始终做到绝对忠诚、绝对可靠、绝对纯洁。要巩固拓展教育整顿成果，进一步筑牢政治忠诚，任何时候任何情况下都要同党中央同心同德，把增强“四个意识”、坚定“四个自信”、做到“两个维护”转化成听党指挥、为党尽责的实际行动。要坚持原则、勇于亮剑，敢斗善斗、担当尽责，坚定不移正风肃纪反腐，推动全面从严治党向纵深发展。要加强纪检监察干部队伍建设，常态化清除害群之马，坚决防治“灯下黑”，努力做自我革命的表率、遵规守纪的标杆，打造一支让党中央放心、让人民群众满意的纪检监察铁军。</w:t>
      </w:r>
    </w:p>
    <w:p w14:paraId="4F4469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习近平2024年1月8日在二十届中央纪委三次全会上的讲话</w:t>
      </w:r>
    </w:p>
    <w:p w14:paraId="5005B0DC">
      <w:pPr>
        <w:rPr>
          <w:rFonts w:hint="eastAsia"/>
          <w:sz w:val="32"/>
          <w:szCs w:val="32"/>
        </w:rPr>
      </w:pPr>
    </w:p>
    <w:p w14:paraId="12E3556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r>
        <w:rPr>
          <w:rFonts w:hint="eastAsia" w:ascii="Times New Roman" w:hAnsi="Times New Roman" w:eastAsia="黑体" w:cs="Times New Roman"/>
          <w:sz w:val="32"/>
          <w:szCs w:val="32"/>
          <w:lang w:val="en-US" w:eastAsia="zh-CN"/>
        </w:rPr>
        <w:t>十二、VW001.053.20240108.012</w:t>
      </w:r>
    </w:p>
    <w:p w14:paraId="18D779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必须把正风肃纪反腐结合起来一起抓，始终坚持严的基调、严的措施、严的氛围，以优良作风作引领，以严明纪律强保障，以反腐惩恶清障碍，推动党的自我革命环环相扣、层层递进，不断在革故鼎新、守正创新中实现自身跨越。</w:t>
      </w:r>
    </w:p>
    <w:p w14:paraId="10E3AC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习近平2024年1月8日在二十届中央纪委三次全会上的讲话</w:t>
      </w:r>
    </w:p>
    <w:p w14:paraId="2A92A83F">
      <w:pPr>
        <w:rPr>
          <w:rFonts w:hint="eastAsia"/>
          <w:sz w:val="32"/>
          <w:szCs w:val="32"/>
        </w:rPr>
      </w:pPr>
    </w:p>
    <w:p w14:paraId="3C7C6C5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十三、VW001.053.20240114.001</w:t>
      </w:r>
    </w:p>
    <w:p w14:paraId="14FBB8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要加强政法机关党的政治建设，锻造忠诚干净担当的新时代政法铁军。</w:t>
      </w:r>
    </w:p>
    <w:p w14:paraId="6EA0B7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习近平对政法工作作出的重要指示，据新华社北京2024年1月14日电</w:t>
      </w:r>
    </w:p>
    <w:p w14:paraId="3346903E">
      <w:pPr>
        <w:rPr>
          <w:rFonts w:hint="eastAsia"/>
          <w:sz w:val="32"/>
          <w:szCs w:val="32"/>
        </w:rPr>
      </w:pPr>
    </w:p>
    <w:p w14:paraId="1050700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十四、VW001.053.20240116.001</w:t>
      </w:r>
    </w:p>
    <w:p w14:paraId="74C593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着力防范化解金融风险特别是系统性风险。金融监管要“长牙带刺”、有棱有角，关键在于金融监管部门和行业主管部门要明确责任，加强协作配合。在市场准入、审慎监管、行为监管等各个环节，都要严格执法，实现金融监管横向到边、纵向到底。各地要立足一域谋全局，落实好属地风险处置和维稳责任。风险处置过程中要坚决惩治腐败，严防道德风险。金融监管是系统工程，金融管理部门和宏观调控部门、行业主管部门、司法机关、纪检监察机关等都有相应职责，要加强监管协同，健全权责一致的风险处置责任机制。严厉打击金融犯罪。</w:t>
      </w:r>
    </w:p>
    <w:p w14:paraId="6304B4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习近平2024年1月16日在省部级主要领导干部推动金融高质量发展专题研讨班开班式上的讲话</w:t>
      </w:r>
    </w:p>
    <w:p w14:paraId="7BC41FB6">
      <w:pPr>
        <w:rPr>
          <w:rFonts w:hint="eastAsia"/>
          <w:sz w:val="32"/>
          <w:szCs w:val="32"/>
        </w:rPr>
      </w:pPr>
    </w:p>
    <w:p w14:paraId="23093A2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十五、VW001.053.20240131.001</w:t>
      </w:r>
    </w:p>
    <w:p w14:paraId="7093CB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持续改进作风，落实“四下基层”，坚持和发展新时代“枫桥经验”，走好新时代群众路线，纠治形式主义、官僚主义，切实抓好整治形式主义为基层减负工作。要大兴务实之风、清廉之风、俭朴之风，发扬自我革命精神，在全党组织开展好集中性纪律教育。</w:t>
      </w:r>
    </w:p>
    <w:p w14:paraId="43678D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习近平2024年1月31日在中央政治局会议审议学习贯彻习近平新时代中国特色社会主义思想主题教育总结报告和关于巩固拓展主题教育成果意见时的讲话</w:t>
      </w:r>
    </w:p>
    <w:p w14:paraId="29D9135A">
      <w:pPr>
        <w:rPr>
          <w:rFonts w:hint="eastAsia"/>
          <w:sz w:val="32"/>
          <w:szCs w:val="32"/>
        </w:rPr>
      </w:pPr>
    </w:p>
    <w:p w14:paraId="3D13DEF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十六、VW001.053.20240226.001</w:t>
      </w:r>
    </w:p>
    <w:p w14:paraId="6B2E1F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树牢造福人民的政绩观，带头走好新时代党的群众路线，纠治形式主义、官僚主义顽瘴痼疾，切实为基层减负，以作风转变促工作落实。要保持自我革命精神，在洁身自好、廉洁自律上树标杆、作表率，履行全面从严治党主体责任。要立足自身职责，强化政治担当，突出重点、把握关键，锐意进取、真抓实干，以中国式现代化进一步凝心聚力，为推进强国建设、民族复兴伟业而团结奋斗。</w:t>
      </w:r>
    </w:p>
    <w:p w14:paraId="719372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习近平在审阅中央政治局委员、书记处书记，全国人大常委会、国务院、全国政协党组成员，最高人民法院、最高人民检察院党组书记的述职报告时提出的重要要求，据新华社北京2024年2月26日电</w:t>
      </w:r>
    </w:p>
    <w:p w14:paraId="0E2878ED">
      <w:pPr>
        <w:rPr>
          <w:rFonts w:hint="eastAsia"/>
          <w:sz w:val="32"/>
          <w:szCs w:val="32"/>
        </w:rPr>
      </w:pPr>
    </w:p>
    <w:p w14:paraId="5ED5FAC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十七、VW001.053.20240301.001</w:t>
      </w:r>
    </w:p>
    <w:p w14:paraId="555A63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要自觉做对党忠诚老实的模范践行者，旗帜鲜明讲政治，着力提高政治判断力、政治领悟力、政治执行力，严守党的政治纪律和政治规矩，说老实话、办老实事、做老实人，始终同党中央保持高度一致。</w:t>
      </w:r>
    </w:p>
    <w:p w14:paraId="64A624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习近平在2024年春季学期中央党校（国家行政学院）中青年干部培训班开班之际作出的重要指示，据新华社北京2024年3月1日电</w:t>
      </w:r>
    </w:p>
    <w:p w14:paraId="35B3A634">
      <w:pPr>
        <w:rPr>
          <w:rFonts w:hint="eastAsia"/>
          <w:sz w:val="32"/>
          <w:szCs w:val="32"/>
        </w:rPr>
      </w:pPr>
    </w:p>
    <w:p w14:paraId="58A745B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十八、VW001.053.20240301.002</w:t>
      </w:r>
    </w:p>
    <w:p w14:paraId="0E0FCE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要自觉做良好政治生态的有力促进者，发扬彻底的自我革命精神，节俭朴素、谦逊低调，坚决反对形式主义、官僚主义，坚决反对特权思想和特权行为，永葆共产党人清正廉洁的政治本色。</w:t>
      </w:r>
    </w:p>
    <w:p w14:paraId="6597D6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习近平在2024年春季学期中央党校（国家行政学院）中青年干部培训班开班之际作出的重要指示，据新华社北京2024年3月1日电</w:t>
      </w:r>
    </w:p>
    <w:p w14:paraId="68AB01F4">
      <w:pPr>
        <w:rPr>
          <w:rFonts w:hint="eastAsia"/>
          <w:sz w:val="32"/>
          <w:szCs w:val="32"/>
        </w:rPr>
      </w:pPr>
    </w:p>
    <w:p w14:paraId="76F0BB1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十九、VW001.053.20240321.001</w:t>
      </w:r>
    </w:p>
    <w:p w14:paraId="0D9AA3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推动高质量发展、推进中国式现代化，必须加强和改进党的建设。要巩固拓展主题教育成果，建立健全长效机制，树立和践行正确政绩观，持续深化整治形式主义为基层减负。组织开展好党纪学习教育，引导党员干部学纪、知纪、明纪、守纪，督促领导干部树立正确权力观，公正用权、依法用权、为民用权、廉洁用权。</w:t>
      </w:r>
    </w:p>
    <w:p w14:paraId="30ED87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习近平2024年3月18日至21日在湖南考察时的讲话</w:t>
      </w:r>
    </w:p>
    <w:p w14:paraId="7D6E9EB2">
      <w:pPr>
        <w:rPr>
          <w:rFonts w:hint="eastAsia"/>
          <w:sz w:val="32"/>
          <w:szCs w:val="32"/>
        </w:rPr>
      </w:pPr>
    </w:p>
    <w:p w14:paraId="1F4F6F2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二十、VW001.053.20240423.001</w:t>
      </w:r>
    </w:p>
    <w:p w14:paraId="28FF6A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巩固拓展主题教育成果，抓好党纪学习教育，持续整治形式主义为基层减负。</w:t>
      </w:r>
    </w:p>
    <w:p w14:paraId="5812B0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习近平2024年4月23日在新时代推动西部大开发座谈会上的讲话</w:t>
      </w:r>
    </w:p>
    <w:p w14:paraId="284791F2">
      <w:pPr>
        <w:rPr>
          <w:rFonts w:hint="eastAsia"/>
          <w:sz w:val="32"/>
          <w:szCs w:val="32"/>
        </w:rPr>
      </w:pPr>
    </w:p>
    <w:p w14:paraId="3F54008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二十一、VW001.053.20240424.001</w:t>
      </w:r>
    </w:p>
    <w:p w14:paraId="6C5FD1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毫不放松坚持党的领导、加强党的建设。巩固拓展主题教育成果，建立健全长效机制，推动党员、干部特别是领导干部增强政治能力、提高工作水平，真抓实干、积极进取、担当作为。持续深化整治形式主义为基层减负，为基层干部干事创业创造良好条件。扎实开展党纪学习教育，引导党员、干部真正把纪律规矩转化为政治自觉、思想自觉、行动自觉。一以贯之反对和惩治腐败，不断铲除腐败滋生的土壤和条件，营造风清气正的政治生态。</w:t>
      </w:r>
    </w:p>
    <w:p w14:paraId="6D4E51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习近平2024年4月22日至24日在重庆考察时的讲话</w:t>
      </w:r>
    </w:p>
    <w:p w14:paraId="2DEF84C3">
      <w:pPr>
        <w:rPr>
          <w:rFonts w:hint="eastAsia"/>
          <w:sz w:val="32"/>
          <w:szCs w:val="32"/>
        </w:rPr>
      </w:pPr>
    </w:p>
    <w:p w14:paraId="6E1E70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二十二、VW001.053.20240520.001</w:t>
      </w:r>
    </w:p>
    <w:p w14:paraId="3CF4D0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要发扬钉钉子精神，树立和践行正确政绩观，察实情、出实招、求实效，坚决防止和克服形式主义，切忌搞徒有其表的形象工程、劳民伤财的政绩工程。</w:t>
      </w:r>
    </w:p>
    <w:p w14:paraId="77D8DE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习近平2024年5月20日在中共中央召开的党外人士座谈会上的讲话</w:t>
      </w:r>
    </w:p>
    <w:p w14:paraId="573BA5D2">
      <w:pPr>
        <w:rPr>
          <w:rFonts w:hint="eastAsia"/>
          <w:sz w:val="32"/>
          <w:szCs w:val="32"/>
        </w:rPr>
      </w:pPr>
    </w:p>
    <w:p w14:paraId="52CC5D9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二十三、VW001.053.20240524.001</w:t>
      </w:r>
    </w:p>
    <w:p w14:paraId="5DE7B2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推进中国式现代化，必须坚持党的领导、抓好党的建设。正在全党开展的党纪学习教育是今年党建工作的重点任务，各级党组织要精心组织、扎实推动、务求实效。要加强警示教育，抓好以案促学、以案说纪，让心存敬畏、手握戒尺真正成为日常自觉。要引导党员、干部全面理解和执行党的纪律，在遵规守纪前提下，安心工作、放手干事、锐意进取、积极作为，创造不负人民、不负时代的业绩。要以党纪学习教育为契机，持续深化整治形式主义为基层减负，为基层干部干事创业营造良好环境。</w:t>
      </w:r>
    </w:p>
    <w:p w14:paraId="6BFF8D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习近平2024年5月22日至24日在山东考察时的讲话</w:t>
      </w:r>
    </w:p>
    <w:p w14:paraId="0B93B525">
      <w:pPr>
        <w:rPr>
          <w:rFonts w:hint="eastAsia"/>
          <w:sz w:val="32"/>
          <w:szCs w:val="32"/>
        </w:rPr>
      </w:pPr>
    </w:p>
    <w:p w14:paraId="19C549C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二十四、VW001.053.20240619.001</w:t>
      </w:r>
    </w:p>
    <w:p w14:paraId="1F5C2C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这些问题表现在政治、思想、组织、作风、纪律等方面，根子在理想信念、党性修养、官德人品上。各级特别是高级干部要把自己摆进来，拿出抛开面子、揭短亮丑的勇气，以深挖根源、触动灵魂的态度，深刻反思，认真整改，解决好思想根子问题，推动政治建军走深走实。</w:t>
      </w:r>
    </w:p>
    <w:p w14:paraId="2DA630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习近平2024年6月17日至19日在中央军委政治工作会议上的讲话</w:t>
      </w:r>
    </w:p>
    <w:p w14:paraId="3D399134">
      <w:pPr>
        <w:rPr>
          <w:rFonts w:hint="eastAsia"/>
          <w:sz w:val="32"/>
          <w:szCs w:val="32"/>
        </w:rPr>
      </w:pPr>
    </w:p>
    <w:p w14:paraId="008480C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二十五、VW001.053.20240619.002</w:t>
      </w:r>
    </w:p>
    <w:p w14:paraId="50651A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铲除腐败滋生的土壤和条件。坚持严的基调不动摇，标本兼治、系统施治，贯通压实党委主体责任、纪委监督责任、行业部门廉政主管责任，拓展反腐败斗争深度广度。完善权力配置和运行制约机制，丰富惩治新型腐败和隐性腐败工具箱，加强高级干部履职用权全方位监管。</w:t>
      </w:r>
    </w:p>
    <w:p w14:paraId="3202B4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习近平2024年6月17日至19日在中央军委政治工作会议上的讲话</w:t>
      </w:r>
    </w:p>
    <w:p w14:paraId="03DF78C4">
      <w:pPr>
        <w:rPr>
          <w:rFonts w:hint="eastAsia"/>
          <w:sz w:val="32"/>
          <w:szCs w:val="32"/>
        </w:rPr>
      </w:pPr>
    </w:p>
    <w:p w14:paraId="5C7FD2A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二十六、VW001.053.20240619.003</w:t>
      </w:r>
    </w:p>
    <w:p w14:paraId="5C5F79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目前正在开展党纪学习教育，要真抓实学、善始善终，以学纪知纪明纪促进遵纪守纪执纪。大力弘扬以改革创新为核心的时代精神和青藏高原精神，激励党员、干部进一步解放思想、转变观念，锐意进取、担当作为。坚持党性党风党纪一起抓、正风肃纪反腐相贯通，推进作风建设常态化长效化，持续深化整治形式主义为基层减负。完善一体推进不敢腐、不能腐、不想腐工作机制，以风清气正的政治生态引领形成正气充盈的社会生态。</w:t>
      </w:r>
    </w:p>
    <w:p w14:paraId="3749F5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习近平2024年6月18日至19日在青海考察时的讲话</w:t>
      </w:r>
    </w:p>
    <w:p w14:paraId="61C40F23">
      <w:pPr>
        <w:rPr>
          <w:rFonts w:hint="eastAsia"/>
          <w:sz w:val="32"/>
          <w:szCs w:val="32"/>
        </w:rPr>
      </w:pPr>
    </w:p>
    <w:p w14:paraId="343A38E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二十七、VW001.053.20240620.001</w:t>
      </w:r>
    </w:p>
    <w:p w14:paraId="244F8C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把正在全党开展的党纪学习教育抓紧抓实、抓出成效，推动党员、干部认真学习党纪党规，在遵规守纪前提下，安心工作、放手干事，锐意进取、积极作为。要坚持党性党风党纪一起抓，完善作风建设常态化长效化制度机制，持续深化整治形式主义为基层减负，一体推进不敢腐、不能腐、不想腐，以优良党风凝聚人心、引领社会风气。</w:t>
      </w:r>
    </w:p>
    <w:p w14:paraId="505941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习近平2024年6月19日至20日在宁夏考察时的讲话</w:t>
      </w:r>
    </w:p>
    <w:p w14:paraId="58005771">
      <w:pPr>
        <w:rPr>
          <w:rFonts w:hint="eastAsia"/>
          <w:sz w:val="32"/>
          <w:szCs w:val="32"/>
        </w:rPr>
      </w:pPr>
    </w:p>
    <w:p w14:paraId="4249F4B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二十八、VW001.053.20240627.001</w:t>
      </w:r>
    </w:p>
    <w:p w14:paraId="5F80CF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党的十八大以来，我们坚定不移推进全面从严治党，取得一系列理论创新、实践创新、制度创新成果，构建起全面从严治党体系，开辟了百年大党自我革命新境界。同时也要看到，党面临的“四大考验”、“四种危险”将长期存在，全面从严治党永远在路上，党的自我革命永远在路上。全党必须永葆“赶考”的清醒和坚定，以健全全面从严治党体系为有效途径，不断把新时代党的建设新的伟大工程推向前进。</w:t>
      </w:r>
    </w:p>
    <w:p w14:paraId="6C0635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习近平2024年6月27日在二十届中央政治局第十五次集体学习时的讲话</w:t>
      </w:r>
    </w:p>
    <w:p w14:paraId="5962E0EB">
      <w:pPr>
        <w:rPr>
          <w:rFonts w:hint="eastAsia"/>
          <w:sz w:val="32"/>
          <w:szCs w:val="32"/>
        </w:rPr>
      </w:pPr>
    </w:p>
    <w:p w14:paraId="40A02D0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二十九、VW001.053.20240627.002</w:t>
      </w:r>
    </w:p>
    <w:p w14:paraId="0B091C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健全上下贯通、执行有力的组织体系。坚持党中央权威和集中统一领导，完善党中央重大决策部署落实机制，确保党中央政令畅通、令行禁止。坚持和完善党建工作领导体制和组织管理体制，形成一级抓一级、抓好本级带下级、大抓基层强基础的工作格局，推动各层级各领域党组织全面过硬。大力推进党建引领基层治理，持续整顿软弱涣散基层党组织，切实提高基层党组织领导基层治理能力。探索加强新经济组织、新社会组织、新就业群体党建工作，创新党组织设置和活动方式。善于运用互联网技术和信息化手段开展党建工作，努力实现党的组织和党的工作线下线上全覆盖。</w:t>
      </w:r>
    </w:p>
    <w:p w14:paraId="2AF274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习近平2024年6月27日在二十届中央政治局第十五次集体学习时的讲话</w:t>
      </w:r>
    </w:p>
    <w:p w14:paraId="45F81957">
      <w:pPr>
        <w:rPr>
          <w:rFonts w:hint="eastAsia"/>
          <w:sz w:val="32"/>
          <w:szCs w:val="32"/>
        </w:rPr>
      </w:pPr>
    </w:p>
    <w:p w14:paraId="6BE1A0D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三十、VW001.053.20240627.003</w:t>
      </w:r>
    </w:p>
    <w:p w14:paraId="566E00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健全固本培元、凝心铸魂的教育体系。必须抓好思想建设这个基础，坚持不懈推进党的创新理论武装，持之以恒加强党性教育。坚持经常性教育和集中性教育、理论武装和实践运用、强党性和增本领相结合，健全落实以学铸魂、以学增智、以学正风、以学促干长效机制。以正在开展的党纪学习教育为契机，引导党员、干部把增强党性、严守纪律、砥砺作风贯通起来，融入日常、化为习惯。</w:t>
      </w:r>
    </w:p>
    <w:p w14:paraId="47F218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习近平2024年6月27日在二十届中央政治局第十五次集体学习时的讲话</w:t>
      </w:r>
    </w:p>
    <w:p w14:paraId="5B97F990">
      <w:pPr>
        <w:rPr>
          <w:rFonts w:hint="eastAsia"/>
          <w:sz w:val="32"/>
          <w:szCs w:val="32"/>
        </w:rPr>
      </w:pPr>
    </w:p>
    <w:p w14:paraId="1518A56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三十一、VW001.053.20240627.004</w:t>
      </w:r>
    </w:p>
    <w:p w14:paraId="76AFFE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健全精准发力、标本兼治的监管体系。必须坚持党性党风党纪一起抓、治病强身相结合，改进党员管理机制，完善从严管理监督干部机制，健全正风肃纪常态化机制，完善一体推进不敢腐、不能腐、不想腐工作机制。坚持党的自我监督和人民监督相结合，促进各类监督贯通协调，健全党统一领导、全面覆盖、权威高效的监督体系。着力抓好政治监督、领导班子特别是“一把手”监督、“三重一大”事项监督以及权力集中、资金密集、资源富集等重点领域的监督，切实让特权现象和腐败问题无所遁形。</w:t>
      </w:r>
    </w:p>
    <w:p w14:paraId="1ADF1D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习近平2024年6月27日在二十届中央政治局第十五次集体学习时的讲话</w:t>
      </w:r>
    </w:p>
    <w:p w14:paraId="0478D370">
      <w:pPr>
        <w:rPr>
          <w:rFonts w:hint="eastAsia"/>
          <w:sz w:val="32"/>
          <w:szCs w:val="32"/>
        </w:rPr>
      </w:pPr>
    </w:p>
    <w:p w14:paraId="3A17B07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三十二、VW001.053.20240627.005</w:t>
      </w:r>
    </w:p>
    <w:p w14:paraId="236FD4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健全科学完备、有效管用的制度体系。必须加强系统集成，使制度建设与管党治党需要相适应、与党的各项建设相配套，全方位织密制度的笼子。深化党内法规制度建设改革，做好顶层设计、查漏补缺、提质增效文章，面向实践需要，及时将好经验好做法上升为制度，着力提高制度执行力，推动全面从严治党在法规制度轨道上向纵深发展。</w:t>
      </w:r>
    </w:p>
    <w:p w14:paraId="680D61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习近平2024年6月27日在二十届中央政治局第十五次集体学习时的讲话</w:t>
      </w:r>
    </w:p>
    <w:p w14:paraId="6F1C0E79">
      <w:pPr>
        <w:rPr>
          <w:rFonts w:hint="eastAsia"/>
          <w:sz w:val="32"/>
          <w:szCs w:val="32"/>
        </w:rPr>
      </w:pPr>
    </w:p>
    <w:p w14:paraId="75AE6F3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三十三、VW001.053.20240718.001</w:t>
      </w:r>
    </w:p>
    <w:p w14:paraId="792B30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深刻领会和把握进一步全面深化改革的根本保证。进一步全面深化改革，必须在党中央集中统一领导下进行，保证改革始终沿着正确政治方向前进。进一步全面深化改革涉及范围广、触及利益深、攻坚难度大，对各级党组织正确判断形势、科学谋划改革、广泛凝聚力量、推动改革落实，对广大党员、干部精神状态、思想观念、素质能力、作风形象提出了新的更高要求，必须保持以党的自我革命引领社会革命的高度自觉，坚持用改革精神和严的标准管党治党，不断提高党的领导水平。《决定》以调动全党抓改革、促发展的积极性、主动性、创造性为着力点，就深化管党治党制度改革作出部署。主要包括：鲜明树立选人用人正确导向，大力选拔政治过硬、敢于担当、锐意改革、实绩突出、清正廉洁的干部；引导干部树立和践行正确政绩观，落实“三个区分开来”，激励干部开拓进取、干事创业，着力解决干部乱作为、不作为、不敢为、不善为问题；认真研究解决基层党的建设面临的新问题，不断增强党组织政治功能和组织功能；完善一体推进不敢腐、不能腐、不想腐工作机制，完善权力配置和运行制约机制，着力铲除腐败滋生的土壤和条件。推进这些改革，目的就是营造有利于进一步全面深化改革的政治环境，为推进各领域改革提供重要保证，要深刻领会和把握。</w:t>
      </w:r>
    </w:p>
    <w:p w14:paraId="008CB4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习近平2024年7月18日在党的二十届三中全会第二次全体会议上的讲话</w:t>
      </w:r>
    </w:p>
    <w:p w14:paraId="76B564FD">
      <w:pPr>
        <w:rPr>
          <w:rFonts w:hint="eastAsia"/>
          <w:sz w:val="32"/>
          <w:szCs w:val="32"/>
        </w:rPr>
      </w:pPr>
    </w:p>
    <w:p w14:paraId="77214F7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三十四、VW001.053.20240718.002</w:t>
      </w:r>
    </w:p>
    <w:p w14:paraId="61A77C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纵深推进全面从严治党。要结合学习宣传贯彻全会精神，抓好党的创新理论武装，提高全党马克思主义水平和现代化建设能力。要抓好管党治党各项任务落实，健全全面从严治党体系，深入推进新时代党的建设新的伟大工程。要切实改进作风，克服形式主义、官僚主义顽疾，持续为基层减负，深入推进党风廉政建设和反腐败斗争，扎实做好巡视工作。要巩固拓展主题教育成果，深化党纪学习教育，推动各级党组织和广大党员、干部把党的纪律内化为日用而不觉的言行准则，维护党的团结统一，不断增强党的创造力、凝聚力、战斗力。</w:t>
      </w:r>
    </w:p>
    <w:p w14:paraId="3DF93D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习近平2024年7月18日在党的二十届三中全会第二次全体会议上的讲话</w:t>
      </w:r>
    </w:p>
    <w:p w14:paraId="71EDA123">
      <w:pPr>
        <w:rPr>
          <w:rFonts w:hint="eastAsia"/>
          <w:sz w:val="32"/>
          <w:szCs w:val="32"/>
        </w:rPr>
      </w:pPr>
    </w:p>
    <w:p w14:paraId="4B8FA60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三十五、VW001.053.20240721.001</w:t>
      </w:r>
    </w:p>
    <w:p w14:paraId="07EA3B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决定稿提出完善党中央重大决策部署落实机制；深化干部人事制度改革，鲜明树立选人用人正确导向，大力选拔政治过硬、敢于担当、锐意改革、实绩突出、清正廉洁的干部，着力解决干部乱作为、不作为、不敢为、不善为问题；树立和践行正确政绩观，落实“三个区分开来”，激励干部开拓进取、干事创业；增强党组织政治功能和组织功能；健全防治形式主义、官僚主义制度机制，健全不正之风和腐败问题同查同治机制，丰富防治新型腐败和隐性腐败的有效办法。</w:t>
      </w:r>
    </w:p>
    <w:p w14:paraId="2257A9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习近平：关于《中共中央关于进一步全面深化改革、推进中国式现代化的决定》的说明，据新华社北京2024年7月21日电</w:t>
      </w:r>
    </w:p>
    <w:p w14:paraId="2C2506D5">
      <w:pPr>
        <w:rPr>
          <w:rFonts w:hint="eastAsia"/>
          <w:sz w:val="32"/>
          <w:szCs w:val="32"/>
        </w:rPr>
      </w:pPr>
    </w:p>
    <w:p w14:paraId="295DF75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三十六、VW001.053.20240731.001</w:t>
      </w:r>
    </w:p>
    <w:p w14:paraId="169922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深入贯彻党中央关于党的建设的重要思想、关于党的自我革命的重要思想，总结运用好贯彻落实中央和国家机关党的建设工作会议精神的实践经验，深化党的建设制度改革，带头做到“两个维护”，带头深化理论武装，带头夯实基层基础，带头正风肃纪反腐，全面提高机关党建质量，走好第一方阵，当好“三个表率”，建设模范机关。</w:t>
      </w:r>
    </w:p>
    <w:p w14:paraId="403316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习近平就中央和国家机关学习贯彻党的二十届三中全会精神、推动机关党建高质量发展作出的重要指示，据新华社北京2024年7月31日电</w:t>
      </w:r>
    </w:p>
    <w:p w14:paraId="28F57F62">
      <w:pPr>
        <w:rPr>
          <w:rFonts w:hint="eastAsia"/>
          <w:sz w:val="32"/>
          <w:szCs w:val="32"/>
        </w:rPr>
      </w:pPr>
    </w:p>
    <w:p w14:paraId="2244892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三十七、VW001.053.20240822.001</w:t>
      </w:r>
    </w:p>
    <w:p w14:paraId="0059F9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坚定不移推进全面从严治党，锻造更加坚强有力的马克思主义执政党。我们要牢记全面从严治党永远在路上、党的自我革命永远在路上，永葆赶考的清醒和坚定，落实新时代党的建设总要求，深入推进新时代党的建设新的伟大工程。坚持以党的政治建设统领党的建设各项工作，健全全面从严治党体系，坚决打赢反腐败斗争攻坚战持久战，不断推进党的自我净化、自我完善、自我革新、自我提高，确保党永远不变质不变色不变味，始终成为中国特色社会主义事业的坚强领导核心。</w:t>
      </w:r>
    </w:p>
    <w:p w14:paraId="7CD0F7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习近平2024年8月22日在纪念邓小平同志诞辰120周年座谈会上的讲话</w:t>
      </w:r>
    </w:p>
    <w:p w14:paraId="2EEA57EA">
      <w:pPr>
        <w:rPr>
          <w:rFonts w:hint="eastAsia"/>
          <w:sz w:val="32"/>
          <w:szCs w:val="32"/>
        </w:rPr>
      </w:pPr>
    </w:p>
    <w:p w14:paraId="5272668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三十八、VW001.053.20240830.001</w:t>
      </w:r>
    </w:p>
    <w:p w14:paraId="75EA4E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党纪学习教育取得积极成效，要巩固深化党纪学习教育成果，坚持融入日常、抓在经常，把党纪学习教育成果持续转化为推动高质量发展的强大动力。要善始善终抓好党纪学习教育任务落实，抓好党纪学习教育收尾工作。要常态化推进学纪知纪明纪守纪，建立经常性和集中性相结合的纪律教育机制，综合发挥党的纪律教育约束、保障激励作用。要着力铲除腐败滋生的土壤和条件，更加有效遏制增量、清除存量。要引导推动党员、干部在遵规守纪前提下，勤奋工作、放手干事、锐意进取、积极作为。</w:t>
      </w:r>
    </w:p>
    <w:p w14:paraId="6FB530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习近平对巩固深化党纪学习教育成果作出的重要指示，据新华社北京2024年8月30日电</w:t>
      </w:r>
    </w:p>
    <w:p w14:paraId="2F1F64E3">
      <w:pPr>
        <w:rPr>
          <w:rFonts w:hint="eastAsia"/>
          <w:sz w:val="32"/>
          <w:szCs w:val="32"/>
        </w:rPr>
      </w:pPr>
    </w:p>
    <w:p w14:paraId="12ED1B5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三十九、VW001.053.20240913.001</w:t>
      </w:r>
    </w:p>
    <w:p w14:paraId="74AB8E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毫不放松坚持党的领导、加强党的建设。推动各级干部增强改革创新意识，推进党纪学习教育常态化长效化，引导党员、干部自觉在遵规守纪、清正廉洁前提下积极担当、放手干事，巩固风清气正的良好政治生态。切实加强基层党建。</w:t>
      </w:r>
    </w:p>
    <w:p w14:paraId="7B2AD7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习近平2024年9月10日至13日在甘肃考察时的讲话</w:t>
      </w:r>
    </w:p>
    <w:p w14:paraId="129691B0">
      <w:pPr>
        <w:rPr>
          <w:rFonts w:hint="eastAsia"/>
          <w:sz w:val="32"/>
          <w:szCs w:val="32"/>
        </w:rPr>
      </w:pPr>
    </w:p>
    <w:p w14:paraId="483BC9F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四十、VW001.053.20241016.001</w:t>
      </w:r>
    </w:p>
    <w:p w14:paraId="2DEA21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教育党员干部继承优良传统、赓续红色血脉，继续发扬敢为人先、爱拼会赢的开拓创新精神，锐意进取、善作善成。树立和践行造福人民的政绩观，不忘初心、担当作为、廉洁奉公，永葆共产党人的政治本色。深化整治形式主义，切实为基层减负。</w:t>
      </w:r>
    </w:p>
    <w:p w14:paraId="292732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习近平2024年10月15日至16日在福建考察时的讲话</w:t>
      </w:r>
    </w:p>
    <w:p w14:paraId="150E7DE8">
      <w:pPr>
        <w:rPr>
          <w:rFonts w:hint="eastAsia"/>
          <w:sz w:val="32"/>
          <w:szCs w:val="32"/>
        </w:rPr>
      </w:pPr>
    </w:p>
    <w:p w14:paraId="4DA1105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四十一、VW001.053.20241017.001</w:t>
      </w:r>
    </w:p>
    <w:p w14:paraId="1D9FFB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严格落实民主集中制，严肃党内政治生活，提高旅党委领导力、组织力、执行力。要加强基层党组织建设，增强按纲抓建和带领官兵遂行任务能力，夯实部队建设和战斗力基础。要扭住思想根子问题加强讨论辨析，严肃查处官兵身边的腐败问题和不正之风。</w:t>
      </w:r>
    </w:p>
    <w:p w14:paraId="24005E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习近平2024年10月17日在视察火箭军某旅时的讲话</w:t>
      </w:r>
    </w:p>
    <w:p w14:paraId="5F0B3241">
      <w:pPr>
        <w:rPr>
          <w:rFonts w:hint="eastAsia"/>
          <w:sz w:val="32"/>
          <w:szCs w:val="32"/>
        </w:rPr>
      </w:pPr>
    </w:p>
    <w:p w14:paraId="250D9F3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四十二、VW001.053.20241018.001</w:t>
      </w:r>
    </w:p>
    <w:p w14:paraId="08ECC6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要毫不放松坚持党的领导、加强党的建设。推进党纪学习教育常态化长效化，引导党员干部真正把纪律规矩转化为政治自觉、思想自觉、行动自觉。认真落实“三个区分开来”，充分调动党员干部干事创业的积极性、主动性、创造性，着力解决干部乱作为、不作为、不敢为、不善为问题。健全防治形式主义、官僚主义制度机制，持续为基层减负。驰而不息正风肃纪反腐，巩固发展良好政治生态。</w:t>
      </w:r>
    </w:p>
    <w:p w14:paraId="4398DF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习近平2024年10月17日至18日在安徽考察时的讲话</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AA1C534-D8C5-43C9-938F-3729A436304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13FABA19-6F91-40FE-BF18-4BCD3FC00433}"/>
  </w:font>
  <w:font w:name="仿宋">
    <w:panose1 w:val="02010609060101010101"/>
    <w:charset w:val="86"/>
    <w:family w:val="auto"/>
    <w:pitch w:val="default"/>
    <w:sig w:usb0="800002BF" w:usb1="38CF7CFA" w:usb2="00000016" w:usb3="00000000" w:csb0="00040001" w:csb1="00000000"/>
    <w:embedRegular r:id="rId3" w:fontKey="{25F8D564-B722-4A9F-9D8C-6E6A3C0B4E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91AB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A0D8A71">
                          <w:pPr>
                            <w:pStyle w:val="2"/>
                            <w:rPr>
                              <w:rFonts w:hint="default" w:eastAsiaTheme="minorEastAsia"/>
                              <w:lang w:val="en-US" w:eastAsia="zh-CN"/>
                            </w:rPr>
                          </w:pP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r>
                            <w:rPr>
                              <w:rFonts w:hint="eastAsia" w:ascii="Times New Roman" w:hAnsi="Times New Roman" w:cs="Times New Roman"/>
                              <w:sz w:val="21"/>
                              <w:szCs w:val="21"/>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A0D8A71">
                    <w:pPr>
                      <w:pStyle w:val="2"/>
                      <w:rPr>
                        <w:rFonts w:hint="default" w:eastAsiaTheme="minorEastAsia"/>
                        <w:lang w:val="en-US" w:eastAsia="zh-CN"/>
                      </w:rPr>
                    </w:pP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r>
                      <w:rPr>
                        <w:rFonts w:hint="eastAsia" w:ascii="Times New Roman" w:hAnsi="Times New Roman" w:cs="Times New Roman"/>
                        <w:sz w:val="21"/>
                        <w:szCs w:val="21"/>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iNDc0YTA1NjAyMzA0MTRmMTY4MzhmMzU3YmEyOWUifQ=="/>
  </w:docVars>
  <w:rsids>
    <w:rsidRoot w:val="00000000"/>
    <w:rsid w:val="02C63933"/>
    <w:rsid w:val="06FC6923"/>
    <w:rsid w:val="14A227F0"/>
    <w:rsid w:val="17817D53"/>
    <w:rsid w:val="1ACF6CE5"/>
    <w:rsid w:val="1F002C07"/>
    <w:rsid w:val="27AA4889"/>
    <w:rsid w:val="3FB17FD4"/>
    <w:rsid w:val="4AD8348B"/>
    <w:rsid w:val="58314526"/>
    <w:rsid w:val="737C7470"/>
    <w:rsid w:val="77883602"/>
    <w:rsid w:val="785204E1"/>
    <w:rsid w:val="78696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8461</Words>
  <Characters>9524</Characters>
  <Lines>0</Lines>
  <Paragraphs>0</Paragraphs>
  <TotalTime>53</TotalTime>
  <ScaleCrop>false</ScaleCrop>
  <LinksUpToDate>false</LinksUpToDate>
  <CharactersWithSpaces>9524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2024-10-22T08:10:00Z</dcterms:created>
  <dc:creator>ZWQ</dc:creator>
  <cp:lastModifiedBy>男^卅_卅^</cp:lastModifiedBy>
  <dcterms:modified xsi:type="dcterms:W3CDTF">2024-10-22T09:45:13Z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D7EFFC1ACF9A456E9B1C89C811609D88_12</vt:lpwstr>
  </property>
</Properties>
</file>